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CB3" w:rsidRPr="00AE4254" w:rsidRDefault="00294CB3" w:rsidP="00AE4254">
      <w:pPr>
        <w:shd w:val="clear" w:color="auto" w:fill="FFFFFF"/>
        <w:spacing w:before="100" w:beforeAutospacing="1" w:after="100" w:afterAutospacing="1" w:line="252" w:lineRule="atLeast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AE4254">
        <w:rPr>
          <w:rFonts w:ascii="Times New Roman" w:hAnsi="Times New Roman"/>
          <w:b/>
          <w:color w:val="000000"/>
          <w:sz w:val="24"/>
          <w:szCs w:val="24"/>
          <w:lang w:eastAsia="ru-RU"/>
        </w:rPr>
        <w:t>Перечень актуальных нормативных документов по учету электрической энергии</w:t>
      </w:r>
      <w:r w:rsidRPr="00675C35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</w:p>
    <w:p w:rsidR="00294CB3" w:rsidRPr="00AE4254" w:rsidRDefault="00294CB3" w:rsidP="00150722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0722">
        <w:rPr>
          <w:rFonts w:ascii="Times New Roman" w:hAnsi="Times New Roman"/>
          <w:sz w:val="24"/>
          <w:szCs w:val="24"/>
          <w:u w:val="single"/>
        </w:rPr>
        <w:t>Гражданский кодекс Российской Федерации</w:t>
      </w:r>
      <w:r w:rsidRPr="00150722">
        <w:rPr>
          <w:rFonts w:ascii="Times New Roman" w:hAnsi="Times New Roman"/>
          <w:sz w:val="24"/>
          <w:szCs w:val="24"/>
        </w:rPr>
        <w:t>, Часть 2, Глава 30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94CB3" w:rsidRPr="00AE4254" w:rsidRDefault="00294CB3" w:rsidP="00675C35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5" w:tgtFrame="_blank" w:history="1">
        <w:r w:rsidRPr="00675C35">
          <w:rPr>
            <w:rFonts w:ascii="Times New Roman" w:hAnsi="Times New Roman"/>
            <w:sz w:val="24"/>
            <w:szCs w:val="24"/>
            <w:u w:val="single"/>
            <w:lang w:eastAsia="ru-RU"/>
          </w:rPr>
          <w:t>Федеральный закон №35-Ф3 </w:t>
        </w:r>
      </w:hyperlink>
      <w:r w:rsidRPr="00AE4254">
        <w:rPr>
          <w:rFonts w:ascii="Times New Roman" w:hAnsi="Times New Roman"/>
          <w:sz w:val="24"/>
          <w:szCs w:val="24"/>
          <w:lang w:eastAsia="ru-RU"/>
        </w:rPr>
        <w:t xml:space="preserve"> «Об электроэнергетике»</w:t>
      </w:r>
      <w:r w:rsidRPr="00675C35">
        <w:rPr>
          <w:rFonts w:ascii="Times New Roman" w:hAnsi="Times New Roman"/>
          <w:sz w:val="24"/>
          <w:szCs w:val="24"/>
          <w:lang w:eastAsia="ru-RU"/>
        </w:rPr>
        <w:t>.</w:t>
      </w:r>
    </w:p>
    <w:p w:rsidR="00294CB3" w:rsidRPr="00AE4254" w:rsidRDefault="00294CB3" w:rsidP="00675C35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6" w:tgtFrame="_blank" w:history="1">
        <w:r w:rsidRPr="00675C35">
          <w:rPr>
            <w:rFonts w:ascii="Times New Roman" w:hAnsi="Times New Roman"/>
            <w:sz w:val="24"/>
            <w:szCs w:val="24"/>
            <w:u w:val="single"/>
            <w:lang w:eastAsia="ru-RU"/>
          </w:rPr>
          <w:t>Федеральный закон от 23.11.2009 N 261-ФЗ </w:t>
        </w:r>
      </w:hyperlink>
      <w:r w:rsidRPr="00675C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4254">
        <w:rPr>
          <w:rFonts w:ascii="Times New Roman" w:hAnsi="Times New Roman"/>
          <w:sz w:val="24"/>
          <w:szCs w:val="24"/>
          <w:lang w:eastAsia="ru-RU"/>
        </w:rPr>
        <w:t>"Об энергосбережении и о повышении энергетической эффективности и о внесении изменений в отдельные законодательные акты Российской Федерации"</w:t>
      </w:r>
      <w:r w:rsidRPr="00675C35">
        <w:rPr>
          <w:rFonts w:ascii="Times New Roman" w:hAnsi="Times New Roman"/>
          <w:sz w:val="24"/>
          <w:szCs w:val="24"/>
          <w:lang w:eastAsia="ru-RU"/>
        </w:rPr>
        <w:t>.</w:t>
      </w:r>
      <w:r w:rsidRPr="00AE4254">
        <w:rPr>
          <w:rFonts w:ascii="Times New Roman" w:hAnsi="Times New Roman"/>
          <w:sz w:val="24"/>
          <w:szCs w:val="24"/>
          <w:lang w:eastAsia="ru-RU"/>
        </w:rPr>
        <w:t> </w:t>
      </w:r>
    </w:p>
    <w:p w:rsidR="00294CB3" w:rsidRPr="00AE4254" w:rsidRDefault="00294CB3" w:rsidP="00675C35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7" w:tgtFrame="_blank" w:history="1">
        <w:r w:rsidRPr="00675C35">
          <w:rPr>
            <w:rFonts w:ascii="Times New Roman" w:hAnsi="Times New Roman"/>
            <w:sz w:val="24"/>
            <w:szCs w:val="24"/>
            <w:u w:val="single"/>
            <w:lang w:eastAsia="ru-RU"/>
          </w:rPr>
          <w:t>Федеральный закон от 26.06.2008 N 102-ФЗ </w:t>
        </w:r>
      </w:hyperlink>
      <w:r w:rsidRPr="00AE4254">
        <w:rPr>
          <w:rFonts w:ascii="Times New Roman" w:hAnsi="Times New Roman"/>
          <w:sz w:val="24"/>
          <w:szCs w:val="24"/>
          <w:lang w:eastAsia="ru-RU"/>
        </w:rPr>
        <w:t xml:space="preserve"> "Об обеспечении единства измерений"</w:t>
      </w:r>
    </w:p>
    <w:p w:rsidR="00294CB3" w:rsidRPr="00AE4254" w:rsidRDefault="00294CB3" w:rsidP="00675C35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50722">
        <w:rPr>
          <w:rFonts w:ascii="Times New Roman" w:hAnsi="Times New Roman"/>
          <w:sz w:val="24"/>
          <w:szCs w:val="24"/>
          <w:u w:val="single"/>
        </w:rPr>
        <w:t>Постановление Правительства РФ от 04.05.2012 N 442</w:t>
      </w:r>
      <w:r w:rsidRPr="00150722">
        <w:rPr>
          <w:rFonts w:ascii="Times New Roman" w:hAnsi="Times New Roman"/>
          <w:sz w:val="24"/>
          <w:szCs w:val="24"/>
        </w:rPr>
        <w:t xml:space="preserve"> "О функционировании розничных рынков электрической энергии, полном и (или) частичном ограничении режима потребления электрической энергии" (вместе с "Основными положениями функционирования розничных рынков электрической энергии") раздел Х основных положений</w:t>
      </w:r>
      <w:r w:rsidRPr="00675C35">
        <w:rPr>
          <w:rFonts w:ascii="Times New Roman" w:hAnsi="Times New Roman"/>
          <w:sz w:val="24"/>
          <w:szCs w:val="24"/>
          <w:lang w:eastAsia="ru-RU"/>
        </w:rPr>
        <w:t>.</w:t>
      </w:r>
    </w:p>
    <w:p w:rsidR="00294CB3" w:rsidRPr="00AE4254" w:rsidRDefault="00294CB3" w:rsidP="00675C35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8" w:tgtFrame="_blank" w:history="1">
        <w:r w:rsidRPr="00675C35">
          <w:rPr>
            <w:rFonts w:ascii="Times New Roman" w:hAnsi="Times New Roman"/>
            <w:sz w:val="24"/>
            <w:szCs w:val="24"/>
            <w:u w:val="single"/>
            <w:lang w:eastAsia="ru-RU"/>
          </w:rPr>
          <w:t>Постановление Правительства РФ от 27.12.2004 г. № 861 </w:t>
        </w:r>
      </w:hyperlink>
      <w:r w:rsidRPr="00AE4254">
        <w:rPr>
          <w:rFonts w:ascii="Times New Roman" w:hAnsi="Times New Roman"/>
          <w:sz w:val="24"/>
          <w:szCs w:val="24"/>
          <w:lang w:eastAsia="ru-RU"/>
        </w:rPr>
        <w:t>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</w:t>
      </w:r>
    </w:p>
    <w:p w:rsidR="00294CB3" w:rsidRPr="00AE4254" w:rsidRDefault="00294CB3" w:rsidP="00675C35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9" w:tgtFrame="_blank" w:history="1">
        <w:r w:rsidRPr="00675C35">
          <w:rPr>
            <w:rFonts w:ascii="Times New Roman" w:hAnsi="Times New Roman"/>
            <w:sz w:val="24"/>
            <w:szCs w:val="24"/>
            <w:u w:val="single"/>
            <w:lang w:eastAsia="ru-RU"/>
          </w:rPr>
          <w:t>Постановление Правительства РФ от 06.05.2011 г. № 354 </w:t>
        </w:r>
      </w:hyperlink>
      <w:r w:rsidRPr="00AE4254">
        <w:rPr>
          <w:rFonts w:ascii="Times New Roman" w:hAnsi="Times New Roman"/>
          <w:sz w:val="24"/>
          <w:szCs w:val="24"/>
          <w:lang w:eastAsia="ru-RU"/>
        </w:rPr>
        <w:t xml:space="preserve"> «О предоставлении коммунальных услуг собственникам и пользователям помещений в многоквартирных домах и жилых домов»</w:t>
      </w:r>
    </w:p>
    <w:p w:rsidR="00294CB3" w:rsidRPr="00AE4254" w:rsidRDefault="00294CB3" w:rsidP="00675C35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0" w:tgtFrame="_blank" w:history="1">
        <w:r w:rsidRPr="00675C35">
          <w:rPr>
            <w:rFonts w:ascii="Times New Roman" w:hAnsi="Times New Roman"/>
            <w:sz w:val="24"/>
            <w:szCs w:val="24"/>
            <w:u w:val="single"/>
            <w:lang w:eastAsia="ru-RU"/>
          </w:rPr>
          <w:t>Постановление Правительства РФ от 13 августа 2006 г. N 491 </w:t>
        </w:r>
      </w:hyperlink>
      <w:r w:rsidRPr="00AE4254">
        <w:rPr>
          <w:rFonts w:ascii="Times New Roman" w:hAnsi="Times New Roman"/>
          <w:sz w:val="24"/>
          <w:szCs w:val="24"/>
          <w:lang w:eastAsia="ru-RU"/>
        </w:rPr>
        <w:t>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</w:p>
    <w:p w:rsidR="00294CB3" w:rsidRDefault="00294CB3" w:rsidP="00675C35">
      <w:pPr>
        <w:numPr>
          <w:ilvl w:val="0"/>
          <w:numId w:val="1"/>
        </w:numPr>
        <w:shd w:val="clear" w:color="auto" w:fill="FFFFFF"/>
        <w:spacing w:beforeAutospacing="1" w:after="0" w:afterAutospacing="1" w:line="252" w:lineRule="atLeast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1" w:tgtFrame="_blank" w:history="1">
        <w:r w:rsidRPr="00675C35">
          <w:rPr>
            <w:rFonts w:ascii="Times New Roman" w:hAnsi="Times New Roman"/>
            <w:sz w:val="24"/>
            <w:szCs w:val="24"/>
            <w:u w:val="single"/>
            <w:lang w:eastAsia="ru-RU"/>
          </w:rPr>
          <w:t>Приказ Министерства Энергетики РФ от 7.04.2010 №149</w:t>
        </w:r>
      </w:hyperlink>
      <w:r w:rsidRPr="00675C35">
        <w:rPr>
          <w:rFonts w:ascii="Times New Roman" w:hAnsi="Times New Roman"/>
          <w:sz w:val="24"/>
          <w:szCs w:val="24"/>
          <w:lang w:eastAsia="ru-RU"/>
        </w:rPr>
        <w:t> </w:t>
      </w:r>
      <w:r w:rsidRPr="00AE4254">
        <w:rPr>
          <w:rFonts w:ascii="Times New Roman" w:hAnsi="Times New Roman"/>
          <w:sz w:val="24"/>
          <w:szCs w:val="24"/>
          <w:lang w:eastAsia="ru-RU"/>
        </w:rPr>
        <w:t>"Об утверждении порядка заключения и существенных условий договора, регулирующего условия установки, замены и (или) эксплуатации приборов учета используемых энергетических ресурсов"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94CB3" w:rsidRPr="00AE4254" w:rsidRDefault="00294CB3" w:rsidP="00926E3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22222"/>
        </w:rPr>
      </w:pPr>
    </w:p>
    <w:sectPr w:rsidR="00294CB3" w:rsidRPr="00AE4254" w:rsidSect="008A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1D24"/>
    <w:multiLevelType w:val="multilevel"/>
    <w:tmpl w:val="37EA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A80"/>
    <w:rsid w:val="00150722"/>
    <w:rsid w:val="00294CB3"/>
    <w:rsid w:val="003700BE"/>
    <w:rsid w:val="003C77E3"/>
    <w:rsid w:val="003E6539"/>
    <w:rsid w:val="00675C35"/>
    <w:rsid w:val="006D63FA"/>
    <w:rsid w:val="007645AD"/>
    <w:rsid w:val="007D01A0"/>
    <w:rsid w:val="008A2BB9"/>
    <w:rsid w:val="00926E39"/>
    <w:rsid w:val="00943752"/>
    <w:rsid w:val="00AE4254"/>
    <w:rsid w:val="00E13A78"/>
    <w:rsid w:val="00E1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BB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D01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AE425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E425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cp.ru/?id=273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rsk-cp.ru/?id=273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k-cp.ru/?id=27347" TargetMode="External"/><Relationship Id="rId11" Type="http://schemas.openxmlformats.org/officeDocument/2006/relationships/hyperlink" Target="http://www.mrsk-cp.ru/?id=27356" TargetMode="External"/><Relationship Id="rId5" Type="http://schemas.openxmlformats.org/officeDocument/2006/relationships/hyperlink" Target="http://www.mrsk-cp.ru/?id=27341" TargetMode="External"/><Relationship Id="rId10" Type="http://schemas.openxmlformats.org/officeDocument/2006/relationships/hyperlink" Target="http://www.mrsk-cp.ru/?id=273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rsk-cp.ru/?id=2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400</Words>
  <Characters>2280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Александрова</cp:lastModifiedBy>
  <cp:revision>12</cp:revision>
  <dcterms:created xsi:type="dcterms:W3CDTF">2015-02-12T10:53:00Z</dcterms:created>
  <dcterms:modified xsi:type="dcterms:W3CDTF">2015-02-27T06:51:00Z</dcterms:modified>
</cp:coreProperties>
</file>